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573F0A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6B65A9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6B65A9">
        <w:rPr>
          <w:rFonts w:ascii="Times New Roman" w:eastAsia="Times New Roman" w:hAnsi="Times New Roman" w:cs="Times New Roman"/>
          <w:b/>
          <w:szCs w:val="24"/>
          <w:lang w:eastAsia="ru-RU"/>
        </w:rPr>
        <w:t>оказание услуг по транспортированию отходов производства и потребления IV-V классов опасности с целью их дальнейшей передачи на захоронени</w:t>
      </w:r>
      <w:r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F109AB">
        <w:rPr>
          <w:rFonts w:ascii="Times New Roman" w:eastAsia="Times New Roman" w:hAnsi="Times New Roman" w:cs="Times New Roman"/>
          <w:lang w:eastAsia="ru-RU"/>
        </w:rPr>
        <w:t>услуги</w:t>
      </w:r>
      <w:r w:rsidR="002323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3230B" w:rsidRPr="0023230B">
        <w:rPr>
          <w:rFonts w:ascii="Times New Roman" w:eastAsia="Times New Roman" w:hAnsi="Times New Roman" w:cs="Times New Roman"/>
          <w:lang w:eastAsia="ru-RU"/>
        </w:rPr>
        <w:t>по проведению лабораторно-инструментальных исследований (измерений) промышленных выбросов загрязняющих веществ в атмосферу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7622C3" w:rsidRDefault="007622C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транспортирование</w:t>
      </w:r>
      <w:r w:rsidR="006B65A9" w:rsidRP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отходов производства и потребления IV-V классов опасности с целью их дальнейшей передачи на захоронение.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Style w:val="a4"/>
        <w:tblW w:w="9911" w:type="dxa"/>
        <w:tblLook w:val="04A0" w:firstRow="1" w:lastRow="0" w:firstColumn="1" w:lastColumn="0" w:noHBand="0" w:noVBand="1"/>
      </w:tblPr>
      <w:tblGrid>
        <w:gridCol w:w="501"/>
        <w:gridCol w:w="3447"/>
        <w:gridCol w:w="1219"/>
        <w:gridCol w:w="923"/>
        <w:gridCol w:w="921"/>
        <w:gridCol w:w="1127"/>
        <w:gridCol w:w="1773"/>
      </w:tblGrid>
      <w:tr w:rsidR="00573F0A" w:rsidRPr="00573F0A" w:rsidTr="00795E8D">
        <w:tc>
          <w:tcPr>
            <w:tcW w:w="504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N </w:t>
            </w: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500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1223" w:type="dxa"/>
          </w:tcPr>
          <w:p w:rsidR="00573F0A" w:rsidRPr="00573F0A" w:rsidRDefault="00573F0A" w:rsidP="00573F0A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отходов (норматив образования), т/год</w:t>
            </w:r>
          </w:p>
        </w:tc>
        <w:tc>
          <w:tcPr>
            <w:tcW w:w="935" w:type="dxa"/>
            <w:shd w:val="clear" w:color="auto" w:fill="auto"/>
          </w:tcPr>
          <w:p w:rsidR="00573F0A" w:rsidRPr="0023230B" w:rsidRDefault="00573F0A" w:rsidP="00573F0A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23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Цена за ед. услуги руб. с НДС*</w:t>
            </w:r>
          </w:p>
        </w:tc>
        <w:tc>
          <w:tcPr>
            <w:tcW w:w="935" w:type="dxa"/>
            <w:shd w:val="clear" w:color="auto" w:fill="auto"/>
          </w:tcPr>
          <w:p w:rsidR="00573F0A" w:rsidRPr="0023230B" w:rsidRDefault="00573F0A" w:rsidP="00573F0A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323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Цена услуг всего руб. с НДС*</w:t>
            </w:r>
          </w:p>
        </w:tc>
        <w:tc>
          <w:tcPr>
            <w:tcW w:w="1041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отходов, м</w:t>
            </w: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/год</w:t>
            </w:r>
          </w:p>
        </w:tc>
        <w:tc>
          <w:tcPr>
            <w:tcW w:w="1773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Периодичность </w:t>
            </w:r>
          </w:p>
        </w:tc>
      </w:tr>
      <w:tr w:rsidR="00573F0A" w:rsidRPr="00573F0A" w:rsidTr="00573F0A">
        <w:tc>
          <w:tcPr>
            <w:tcW w:w="504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00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23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1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73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7 </w:t>
            </w:r>
          </w:p>
        </w:tc>
      </w:tr>
      <w:tr w:rsidR="00573F0A" w:rsidRPr="00573F0A" w:rsidTr="00B72A68">
        <w:tc>
          <w:tcPr>
            <w:tcW w:w="9911" w:type="dxa"/>
            <w:gridSpan w:val="7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424003, Республика Марий Эл, г. Йошкар-Ола, ул. Суворова, д. 26 (завод)</w:t>
            </w:r>
          </w:p>
        </w:tc>
      </w:tr>
      <w:tr w:rsidR="00573F0A" w:rsidRPr="00573F0A" w:rsidTr="00573F0A">
        <w:trPr>
          <w:trHeight w:val="309"/>
        </w:trPr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Пыль керамическая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3,1500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 w:val="restart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lang w:eastAsia="ru-RU"/>
              </w:rPr>
              <w:t>1607,32*</w:t>
            </w:r>
            <w:r w:rsidR="001B33D9">
              <w:rPr>
                <w:rFonts w:ascii="Arial" w:eastAsia="Times New Roman" w:hAnsi="Arial" w:cs="Arial"/>
                <w:lang w:eastAsia="ru-RU"/>
              </w:rPr>
              <w:t>*</w:t>
            </w:r>
          </w:p>
        </w:tc>
        <w:tc>
          <w:tcPr>
            <w:tcW w:w="1773" w:type="dxa"/>
            <w:vMerge w:val="restart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контейнера</w:t>
            </w:r>
            <w:proofErr w:type="gramEnd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объемом 0,75 м³ (до 20 шт.) -  </w:t>
            </w: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  <w:proofErr w:type="gramEnd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менее 2 раз в неделю; </w:t>
            </w: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контейнера</w:t>
            </w:r>
            <w:proofErr w:type="gramEnd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объемом 8 м³ (предоставляемые Исполнителем) - по заявке.</w:t>
            </w: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Пыль (порошок) абразивные от шлифования черных металлов с содержанием металла менее 50%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0,0099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Отходы (мусор) от строительных и ремонтных работ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35,0037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1,3578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Мусор и смет от уборки складских помещений малоопасный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56,2450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Абразивные круги отработанные, лом отработанных абразивных кругов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Ионообменные смолы отработанные при водоподготовке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 с территории предприятия практически неопасный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18,5000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кирпичной кладки от сноса и разборки зданий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Остатки и огарки стальных сварочных электродов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0,0352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Свечи зажигания автомобильные отработанные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Брак металлокерамических плат в производстве печатных плат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Фильтры рукавные из натуральных и синтетических волокон, загрязненные неорганическими нерастворимыми минеральными веществами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Резиновые перчатки, утратившие потребительские свойства, незагрязненные практически неопасные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0,1248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F0A" w:rsidRPr="00573F0A" w:rsidTr="005414FD">
        <w:tc>
          <w:tcPr>
            <w:tcW w:w="9911" w:type="dxa"/>
            <w:gridSpan w:val="7"/>
            <w:vAlign w:val="center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Республика Марий Эл, </w:t>
            </w:r>
            <w:proofErr w:type="spellStart"/>
            <w:r w:rsidRPr="0057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Звениговский</w:t>
            </w:r>
            <w:proofErr w:type="spellEnd"/>
            <w:r w:rsidRPr="0057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район, примыкает к деревне Семеновка с западной стороны </w:t>
            </w:r>
          </w:p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(База отдыха «Волга»)</w:t>
            </w: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bookmarkStart w:id="2" w:name="_Hlk106877617"/>
            <w:proofErr w:type="spellStart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Золошлаковая</w:t>
            </w:r>
            <w:proofErr w:type="spellEnd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смесь от сжигания углей малоопасная</w:t>
            </w:r>
            <w:bookmarkEnd w:id="2"/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2,1670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 w:val="restart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lang w:eastAsia="ru-RU"/>
              </w:rPr>
              <w:t>142,88*</w:t>
            </w:r>
            <w:r w:rsidR="001B33D9">
              <w:rPr>
                <w:rFonts w:ascii="Arial" w:eastAsia="Times New Roman" w:hAnsi="Arial" w:cs="Arial"/>
                <w:lang w:eastAsia="ru-RU"/>
              </w:rPr>
              <w:t>*</w:t>
            </w:r>
          </w:p>
        </w:tc>
        <w:tc>
          <w:tcPr>
            <w:tcW w:w="1773" w:type="dxa"/>
            <w:vMerge w:val="restart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контейнера</w:t>
            </w:r>
            <w:proofErr w:type="gramEnd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объемом 0,75 м³ по заявке; контейнера объемом 8 м³ (предоставляемые Исполнителем) - по заявке.</w:t>
            </w: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Hlk106874821"/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</w:rPr>
              <w:t>Смет с территории предприятия практически неопасный</w:t>
            </w:r>
            <w:bookmarkEnd w:id="3"/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widowControl w:val="0"/>
              <w:spacing w:line="31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</w:rPr>
              <w:t>1,7500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3F0A" w:rsidRPr="00573F0A" w:rsidTr="00573F0A">
        <w:tc>
          <w:tcPr>
            <w:tcW w:w="504" w:type="dxa"/>
            <w:vAlign w:val="center"/>
          </w:tcPr>
          <w:p w:rsidR="00573F0A" w:rsidRPr="00573F0A" w:rsidRDefault="00573F0A" w:rsidP="00573F0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00" w:type="dxa"/>
            <w:vAlign w:val="center"/>
          </w:tcPr>
          <w:p w:rsidR="00573F0A" w:rsidRPr="00573F0A" w:rsidRDefault="00573F0A" w:rsidP="00573F0A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223" w:type="dxa"/>
            <w:vAlign w:val="center"/>
          </w:tcPr>
          <w:p w:rsidR="00573F0A" w:rsidRPr="00573F0A" w:rsidRDefault="00573F0A" w:rsidP="00573F0A">
            <w:pPr>
              <w:widowControl w:val="0"/>
              <w:spacing w:before="180" w:line="2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3F0A">
              <w:rPr>
                <w:rFonts w:ascii="Times New Roman" w:eastAsia="Times New Roman" w:hAnsi="Times New Roman" w:cs="Times New Roman"/>
                <w:sz w:val="20"/>
                <w:szCs w:val="20"/>
              </w:rPr>
              <w:t>24,6600</w:t>
            </w:r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" w:name="_GoBack"/>
            <w:bookmarkEnd w:id="4"/>
          </w:p>
        </w:tc>
        <w:tc>
          <w:tcPr>
            <w:tcW w:w="935" w:type="dxa"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1" w:type="dxa"/>
            <w:vMerge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3" w:type="dxa"/>
            <w:vMerge/>
          </w:tcPr>
          <w:p w:rsidR="00573F0A" w:rsidRPr="00573F0A" w:rsidRDefault="00573F0A" w:rsidP="00573F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7622" w:rsidRPr="001B33D9" w:rsidRDefault="00ED7622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B33D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*НДС 20% - если применим</w:t>
      </w:r>
    </w:p>
    <w:p w:rsidR="001B33D9" w:rsidRPr="001B33D9" w:rsidRDefault="001B33D9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B33D9">
        <w:rPr>
          <w:rFonts w:ascii="Arial" w:eastAsia="Times New Roman" w:hAnsi="Arial" w:cs="Arial"/>
          <w:i/>
          <w:sz w:val="20"/>
          <w:szCs w:val="20"/>
          <w:lang w:eastAsia="ru-RU"/>
        </w:rPr>
        <w:t>**- объем (количество) отходов может варьировать в зависимости от технологической загруженности Заказчика.</w:t>
      </w:r>
    </w:p>
    <w:p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 xml:space="preserve">Цена Договора составляет _______________________________ рублей __ копеек, в том числе НДС __________________________ </w:t>
      </w:r>
    </w:p>
    <w:p w:rsidR="00ED7622" w:rsidRPr="00ED7622" w:rsidRDefault="00ED7622" w:rsidP="00ED7622">
      <w:pPr>
        <w:tabs>
          <w:tab w:val="left" w:pos="6237"/>
        </w:tabs>
        <w:spacing w:after="0" w:line="240" w:lineRule="auto"/>
        <w:ind w:right="-14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(указать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F7014" w:rsidRPr="00ED7622" w:rsidRDefault="008F7862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6B65A9" w:rsidRPr="00F13311">
        <w:rPr>
          <w:rFonts w:ascii="Times New Roman" w:hAnsi="Times New Roman"/>
        </w:rPr>
        <w:t>в течение 10 (Десяти) календарных дней с момента получения заявки.</w:t>
      </w:r>
    </w:p>
    <w:p w:rsidR="007530E7" w:rsidRPr="00ED7622" w:rsidRDefault="007530E7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8F7862" w:rsidP="006B65A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6B65A9" w:rsidRPr="006B65A9">
        <w:rPr>
          <w:rFonts w:ascii="Times New Roman" w:eastAsia="Times New Roman" w:hAnsi="Times New Roman" w:cs="Times New Roman"/>
          <w:lang w:eastAsia="ru-RU"/>
        </w:rPr>
        <w:t>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FC795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>к действия, но не менее чем до 15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9E462C">
        <w:rPr>
          <w:rFonts w:ascii="Times New Roman" w:eastAsia="Times New Roman" w:hAnsi="Times New Roman" w:cs="Times New Roman"/>
          <w:vertAlign w:val="superscript"/>
          <w:lang w:eastAsia="ru-RU"/>
        </w:rPr>
        <w:t>января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202</w:t>
      </w:r>
      <w:r w:rsidR="00573F0A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ED762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6B65A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3F0A" w:rsidRDefault="00573F0A" w:rsidP="006B65A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3F0A" w:rsidRDefault="00573F0A" w:rsidP="006B65A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3F0A" w:rsidRDefault="00573F0A" w:rsidP="006B65A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73F0A" w:rsidRDefault="00573F0A" w:rsidP="006B65A9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D31C0"/>
    <w:rsid w:val="001B33D9"/>
    <w:rsid w:val="0023230B"/>
    <w:rsid w:val="002A0189"/>
    <w:rsid w:val="002A6D76"/>
    <w:rsid w:val="002B3DB8"/>
    <w:rsid w:val="00360046"/>
    <w:rsid w:val="0041748F"/>
    <w:rsid w:val="00573F0A"/>
    <w:rsid w:val="00576D02"/>
    <w:rsid w:val="005D5D01"/>
    <w:rsid w:val="00687DA2"/>
    <w:rsid w:val="006B65A9"/>
    <w:rsid w:val="007530E7"/>
    <w:rsid w:val="007622C3"/>
    <w:rsid w:val="008C384C"/>
    <w:rsid w:val="008F5E90"/>
    <w:rsid w:val="008F7862"/>
    <w:rsid w:val="009C4C27"/>
    <w:rsid w:val="009E462C"/>
    <w:rsid w:val="00A02677"/>
    <w:rsid w:val="00A25E24"/>
    <w:rsid w:val="00A756D1"/>
    <w:rsid w:val="00AB09CE"/>
    <w:rsid w:val="00AF3C32"/>
    <w:rsid w:val="00AF7014"/>
    <w:rsid w:val="00B80B77"/>
    <w:rsid w:val="00BF7FFD"/>
    <w:rsid w:val="00CB76D3"/>
    <w:rsid w:val="00D83DF1"/>
    <w:rsid w:val="00ED7622"/>
    <w:rsid w:val="00F109AB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CDBD-E166-4BD0-A9E1-3BE39DD8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21</cp:revision>
  <dcterms:created xsi:type="dcterms:W3CDTF">2021-06-10T07:57:00Z</dcterms:created>
  <dcterms:modified xsi:type="dcterms:W3CDTF">2022-12-05T09:29:00Z</dcterms:modified>
</cp:coreProperties>
</file>